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36" w:rsidRPr="00AF6936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936" w:rsidRPr="00AF6936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AF6936" w:rsidRPr="00AF6936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936" w:rsidRPr="00AF6936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936" w:rsidRPr="00AF6936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936" w:rsidRPr="00AF6936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936" w:rsidRPr="00AF6936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936" w:rsidRPr="00AF6936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936" w:rsidRPr="00AF6936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936" w:rsidRPr="00AF6936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936" w:rsidRPr="005810B3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</w:p>
    <w:p w:rsidR="00AF6936" w:rsidRPr="005810B3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936" w:rsidRPr="005810B3" w:rsidRDefault="00AF6936" w:rsidP="00AF6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БЮДЖЕТЕ </w:t>
      </w:r>
    </w:p>
    <w:p w:rsidR="00AF6936" w:rsidRPr="005810B3" w:rsidRDefault="00AF6936" w:rsidP="00AF6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МАЯДЫКОВСКИЙ СЕЛЬСОВЕТ МУНИЦИПАЛЬНОГО РАЙОНА ДЮРТЮЛИНСКИЙ РАЙОН РЕСПУБЛИКИ БАШКОРТОСТАН НА </w:t>
      </w:r>
      <w:r w:rsidR="005C7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581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  <w:r w:rsidR="005C7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proofErr w:type="gramStart"/>
      <w:r w:rsidRPr="00581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proofErr w:type="gramEnd"/>
      <w:r w:rsidRPr="00581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7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Pr="00581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AF6936" w:rsidRPr="005810B3" w:rsidRDefault="00AF6936" w:rsidP="00AF6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F6936" w:rsidRPr="005810B3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0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5810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Маядыковский</w:t>
      </w:r>
      <w:proofErr w:type="spellEnd"/>
      <w:r w:rsidRPr="005810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810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Дюртюлинский</w:t>
      </w:r>
      <w:proofErr w:type="spellEnd"/>
      <w:r w:rsidRPr="005810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</w:t>
      </w:r>
    </w:p>
    <w:p w:rsidR="00AF6936" w:rsidRPr="005810B3" w:rsidRDefault="00AF6936" w:rsidP="00AF69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0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AF6936" w:rsidRPr="005810B3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</w:t>
      </w: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основные характеристики бюджета сельского поселения </w:t>
      </w:r>
      <w:proofErr w:type="spellStart"/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Маядыковский</w:t>
      </w:r>
      <w:proofErr w:type="spellEnd"/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бюджет поселения) на</w:t>
      </w:r>
      <w:r w:rsidRPr="005810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C74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2019</w:t>
      </w:r>
      <w:r w:rsidRPr="005810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год:</w:t>
      </w:r>
    </w:p>
    <w:p w:rsidR="00AF6936" w:rsidRPr="00FD4263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общий объем доходов в сумме  </w:t>
      </w:r>
      <w:r w:rsidR="00FD4263" w:rsidRPr="00FD4263">
        <w:rPr>
          <w:rFonts w:ascii="Times New Roman" w:hAnsi="Times New Roman" w:cs="Times New Roman"/>
          <w:sz w:val="28"/>
          <w:szCs w:val="28"/>
        </w:rPr>
        <w:t>4036</w:t>
      </w:r>
      <w:r w:rsidRPr="00FD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F6936" w:rsidRPr="00AE78FE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общий объем расходов в сумме </w:t>
      </w:r>
      <w:r w:rsidR="00553554" w:rsidRPr="00AE78FE">
        <w:rPr>
          <w:rFonts w:ascii="Times New Roman" w:hAnsi="Times New Roman" w:cs="Times New Roman"/>
          <w:sz w:val="28"/>
          <w:szCs w:val="28"/>
        </w:rPr>
        <w:t>4036</w:t>
      </w:r>
      <w:r w:rsidRPr="00AE7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F6936" w:rsidRPr="00715B4A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основные характеристики бюджета поселения на плановый период </w:t>
      </w:r>
      <w:r w:rsidR="005C747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71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C7472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71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AF6936" w:rsidRPr="00FD4263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общий объем доходов на </w:t>
      </w:r>
      <w:r w:rsidR="005C7472" w:rsidRPr="00FD426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FD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FD4263" w:rsidRPr="00FD4263">
        <w:rPr>
          <w:rFonts w:ascii="Times New Roman" w:eastAsia="Calibri" w:hAnsi="Times New Roman" w:cs="Times New Roman"/>
          <w:sz w:val="28"/>
          <w:szCs w:val="28"/>
        </w:rPr>
        <w:t>4122</w:t>
      </w:r>
      <w:r w:rsidRPr="00FD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</w:t>
      </w:r>
      <w:r w:rsidR="005C7472" w:rsidRPr="00FD426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FD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FD4263" w:rsidRPr="00FD4263">
        <w:rPr>
          <w:rFonts w:ascii="Times New Roman" w:hAnsi="Times New Roman" w:cs="Times New Roman"/>
          <w:sz w:val="28"/>
          <w:szCs w:val="28"/>
        </w:rPr>
        <w:t>4213</w:t>
      </w:r>
      <w:r w:rsidRPr="00FD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F6936" w:rsidRPr="00AE78FE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общий объем расходов на </w:t>
      </w:r>
      <w:r w:rsidR="005C7472" w:rsidRPr="00AE78FE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AE7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</w:t>
      </w:r>
      <w:r w:rsidR="00553554" w:rsidRPr="00AE78FE">
        <w:rPr>
          <w:rFonts w:ascii="Times New Roman" w:eastAsia="Calibri" w:hAnsi="Times New Roman" w:cs="Times New Roman"/>
          <w:sz w:val="28"/>
          <w:szCs w:val="28"/>
        </w:rPr>
        <w:t>4122</w:t>
      </w:r>
      <w:r w:rsidRPr="00AE7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условно утвержденные расходы в сумме </w:t>
      </w:r>
      <w:r w:rsidR="00AE78FE" w:rsidRPr="00AE78FE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AE7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рублей, и на </w:t>
      </w:r>
      <w:r w:rsidR="005C7472" w:rsidRPr="00AE78F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E7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53554" w:rsidRPr="00AE78FE">
        <w:rPr>
          <w:rFonts w:ascii="Times New Roman" w:hAnsi="Times New Roman" w:cs="Times New Roman"/>
          <w:sz w:val="28"/>
          <w:szCs w:val="28"/>
        </w:rPr>
        <w:t>4213</w:t>
      </w:r>
      <w:r w:rsidRPr="00AE7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условно утвержденные расходы в сумме 1</w:t>
      </w:r>
      <w:r w:rsidR="00AE78FE" w:rsidRPr="00AE78FE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AE7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F6936" w:rsidRPr="005810B3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при зачислении в бюджет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поселения,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</w:t>
      </w:r>
      <w:proofErr w:type="gramEnd"/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целям, на достижение которых предоставлены добровольные взносы (пожертвования).</w:t>
      </w:r>
    </w:p>
    <w:p w:rsidR="00AF6936" w:rsidRPr="005810B3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перечень главных администраторов доходов бюджета поселения согласно приложению №1 к настоящему Решению.</w:t>
      </w:r>
    </w:p>
    <w:p w:rsidR="00AF6936" w:rsidRPr="005810B3" w:rsidRDefault="00AF6936" w:rsidP="00AF69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Утвердить перечень главных </w:t>
      </w:r>
      <w:proofErr w:type="gramStart"/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поселения</w:t>
      </w:r>
      <w:proofErr w:type="gramEnd"/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№2 к настоящему Решению.</w:t>
      </w:r>
    </w:p>
    <w:p w:rsidR="00AF6936" w:rsidRPr="005810B3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6.</w:t>
      </w: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поступления доходов в бюджет поселения:</w:t>
      </w:r>
    </w:p>
    <w:p w:rsidR="00AF6936" w:rsidRPr="005810B3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</w:t>
      </w:r>
      <w:r w:rsidRPr="005810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C74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2019</w:t>
      </w: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</w:t>
      </w:r>
      <w:r w:rsidRPr="005810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№3</w:t>
      </w: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AF6936" w:rsidRPr="005810B3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плановый период </w:t>
      </w:r>
      <w:r w:rsidR="005C747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C7472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№4 к настоящему Решению.</w:t>
      </w:r>
    </w:p>
    <w:p w:rsidR="00AF6936" w:rsidRPr="005810B3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Утвердить в пределах общего объема расходов бюджета поселения, установленного пунктом 1 настоящего Решения, распределение бюджетных ассигнований по разделам, подразделам, целевым статьям (муниципальным программам поселения и </w:t>
      </w:r>
      <w:proofErr w:type="spellStart"/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деятельности), группам </w:t>
      </w:r>
      <w:proofErr w:type="gramStart"/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6936" w:rsidRPr="005810B3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</w:t>
      </w:r>
      <w:r w:rsidRPr="005810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C74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2019</w:t>
      </w: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</w:t>
      </w:r>
      <w:r w:rsidRPr="005810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№5</w:t>
      </w: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AF6936" w:rsidRPr="005810B3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плановый период </w:t>
      </w:r>
      <w:r w:rsidR="005C747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C7472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№6 к настоящему Решению.</w:t>
      </w:r>
    </w:p>
    <w:p w:rsidR="00AF6936" w:rsidRPr="005810B3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Утвердить распределение бюджетных ассигнований по целевым статьям (муниципальным программам поселения и </w:t>
      </w:r>
      <w:proofErr w:type="spellStart"/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деятельности), группам </w:t>
      </w:r>
      <w:proofErr w:type="gramStart"/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6936" w:rsidRPr="005810B3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</w:t>
      </w:r>
      <w:r w:rsidRPr="005810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C74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2019</w:t>
      </w: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</w:t>
      </w:r>
      <w:r w:rsidRPr="005810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№7</w:t>
      </w: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AF6936" w:rsidRPr="005810B3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плановый период </w:t>
      </w:r>
      <w:r w:rsidR="005C747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C7472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№8 к настоящему Решению.</w:t>
      </w:r>
    </w:p>
    <w:p w:rsidR="00AF6936" w:rsidRPr="005810B3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Утвердить ведомственную структуру расходов бюджета поселения:</w:t>
      </w:r>
    </w:p>
    <w:p w:rsidR="00AF6936" w:rsidRPr="005810B3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 </w:t>
      </w:r>
      <w:r w:rsidR="005C7472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№9 к настоящему Решению;</w:t>
      </w:r>
    </w:p>
    <w:p w:rsidR="00AF6936" w:rsidRPr="005810B3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плановый период </w:t>
      </w:r>
      <w:r w:rsidR="005C747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C7472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№10 к настоящему Решению.</w:t>
      </w:r>
    </w:p>
    <w:p w:rsidR="00AF6936" w:rsidRPr="005810B3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10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10. </w:t>
      </w:r>
      <w:proofErr w:type="gramStart"/>
      <w:r w:rsidRPr="005810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Установить, что нормативные правовые акты сельского поселения </w:t>
      </w:r>
      <w:proofErr w:type="spellStart"/>
      <w:r w:rsidRPr="005810B3">
        <w:rPr>
          <w:rFonts w:ascii="Times New Roman" w:eastAsia="Times New Roman" w:hAnsi="Times New Roman" w:cs="Times New Roman"/>
          <w:sz w:val="28"/>
          <w:szCs w:val="20"/>
          <w:lang w:eastAsia="ru-RU"/>
        </w:rPr>
        <w:t>Маядыковский</w:t>
      </w:r>
      <w:proofErr w:type="spellEnd"/>
      <w:r w:rsidRPr="005810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 </w:t>
      </w:r>
      <w:proofErr w:type="spellStart"/>
      <w:r w:rsidRPr="005810B3">
        <w:rPr>
          <w:rFonts w:ascii="Times New Roman" w:eastAsia="Times New Roman" w:hAnsi="Times New Roman" w:cs="Times New Roman"/>
          <w:sz w:val="28"/>
          <w:szCs w:val="20"/>
          <w:lang w:eastAsia="ru-RU"/>
        </w:rPr>
        <w:t>Дюртюлинский</w:t>
      </w:r>
      <w:proofErr w:type="spellEnd"/>
      <w:r w:rsidRPr="005810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поселения на </w:t>
      </w:r>
      <w:r w:rsidR="005C7472">
        <w:rPr>
          <w:rFonts w:ascii="Times New Roman" w:eastAsia="Times New Roman" w:hAnsi="Times New Roman" w:cs="Times New Roman"/>
          <w:sz w:val="28"/>
          <w:szCs w:val="20"/>
          <w:lang w:eastAsia="ru-RU"/>
        </w:rPr>
        <w:t>2019</w:t>
      </w:r>
      <w:r w:rsidRPr="005810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на плановый период </w:t>
      </w:r>
      <w:r w:rsidR="005C7472">
        <w:rPr>
          <w:rFonts w:ascii="Times New Roman" w:eastAsia="Times New Roman" w:hAnsi="Times New Roman" w:cs="Times New Roman"/>
          <w:sz w:val="28"/>
          <w:szCs w:val="20"/>
          <w:lang w:eastAsia="ru-RU"/>
        </w:rPr>
        <w:t>2020</w:t>
      </w:r>
      <w:r w:rsidRPr="005810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5C7472">
        <w:rPr>
          <w:rFonts w:ascii="Times New Roman" w:eastAsia="Times New Roman" w:hAnsi="Times New Roman" w:cs="Times New Roman"/>
          <w:sz w:val="28"/>
          <w:szCs w:val="20"/>
          <w:lang w:eastAsia="ru-RU"/>
        </w:rPr>
        <w:t>2021</w:t>
      </w:r>
      <w:r w:rsidRPr="005810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а также сокращающие его доходную базу, подлежат исполнению  при изыскании дополнительных источников доходов</w:t>
      </w:r>
      <w:proofErr w:type="gramEnd"/>
      <w:r w:rsidRPr="005810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бюджета поселения и (или) </w:t>
      </w:r>
      <w:proofErr w:type="gramStart"/>
      <w:r w:rsidRPr="005810B3">
        <w:rPr>
          <w:rFonts w:ascii="Times New Roman" w:eastAsia="Times New Roman" w:hAnsi="Times New Roman" w:cs="Times New Roman"/>
          <w:sz w:val="28"/>
          <w:szCs w:val="20"/>
          <w:lang w:eastAsia="ru-RU"/>
        </w:rPr>
        <w:t>сокращении</w:t>
      </w:r>
      <w:proofErr w:type="gramEnd"/>
      <w:r w:rsidRPr="005810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бюджетных ассигнований по конкретным статьям расходов бюджета поселения при условии внесения соответствующих изменений в настоящее Решение.</w:t>
      </w:r>
    </w:p>
    <w:p w:rsidR="00AF6936" w:rsidRPr="005810B3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нормативных правовых актов,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поселения на </w:t>
      </w:r>
      <w:r w:rsidR="005C7472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5C747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C7472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бюджета поселения и (или) сокращении бюджетных ассигнований по конкретным  статьям</w:t>
      </w:r>
      <w:proofErr w:type="gramEnd"/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бюджета поселения.</w:t>
      </w:r>
    </w:p>
    <w:p w:rsidR="00AF6936" w:rsidRPr="005810B3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Администрация поселения не вправе принимать решения, приводящие к увеличению в </w:t>
      </w:r>
      <w:r w:rsidR="005C7472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7472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численности муниципальных </w:t>
      </w: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служащих и работников организаций бюджетной сферы.</w:t>
      </w:r>
    </w:p>
    <w:p w:rsidR="005C5ACD" w:rsidRPr="005810B3" w:rsidRDefault="005C5ACD" w:rsidP="005C5A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Установить предельный объем муниципального долга на </w:t>
      </w:r>
      <w:r w:rsidR="005C7472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0,0 тыс. рублей, на </w:t>
      </w:r>
      <w:r w:rsidR="005C747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0,0 тыс. рублей, на </w:t>
      </w:r>
      <w:r w:rsidR="005C7472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0,0 тыс. рублей.</w:t>
      </w:r>
    </w:p>
    <w:p w:rsidR="00AF6936" w:rsidRPr="005810B3" w:rsidRDefault="005C5ACD" w:rsidP="005C5A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F6936"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верхний предел </w:t>
      </w:r>
      <w:r w:rsidR="00AF6936"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долга на 1 января </w:t>
      </w:r>
      <w:r w:rsidR="005C747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AF6936"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 тыс. рублей, на 1 января </w:t>
      </w:r>
      <w:r w:rsidR="005C7472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AF6936"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 тыс. рублей, на 1 января </w:t>
      </w:r>
      <w:r w:rsidR="005C747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AF6936"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 тыс. рублей, в том числе  верхний предел  долга по муниципальным гарантиям на 1 января </w:t>
      </w:r>
      <w:r w:rsidR="005C747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AF6936"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 тыс. рублей, на 1 января </w:t>
      </w:r>
      <w:r w:rsidR="005C7472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AF6936"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</w:t>
      </w:r>
      <w:proofErr w:type="gramEnd"/>
      <w:r w:rsidR="00AF6936"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0,0 тыс. рублей, на 1 января </w:t>
      </w:r>
      <w:r w:rsidR="005C747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AF6936"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 тыс. рублей;</w:t>
      </w:r>
    </w:p>
    <w:p w:rsidR="00AF6936" w:rsidRPr="005810B3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5ACD"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остатки средств бюджета поселения по состоянию на 1 января </w:t>
      </w:r>
      <w:r w:rsidR="005C7472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объеме не более одной двенадцатой общего объема расходов бюджета поселения текущего финансового года направляются администрацией поселения  на покрытие временных кассовых разрывов, возникающих в ходе исполнения бюджета поселения.</w:t>
      </w:r>
    </w:p>
    <w:p w:rsidR="00AF6936" w:rsidRPr="005810B3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5ACD"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 в бюджете поселения расходы на формирование резервного фонда в сумме 10 тыс. рублей.</w:t>
      </w:r>
    </w:p>
    <w:p w:rsidR="00AF6936" w:rsidRPr="005810B3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5ACD"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поселения, связанные с особенностями исполнения бюджета поселения и (или) перераспределения бюджетных ассигнований между главными распорядителями средств бюджета поселения:</w:t>
      </w:r>
    </w:p>
    <w:p w:rsidR="00AF6936" w:rsidRPr="005810B3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использование образованной в ходе исполнения бюджета поселения экономии по отдельным разделам, подразделам, целевым статьям, группам </w:t>
      </w:r>
      <w:proofErr w:type="gramStart"/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6936" w:rsidRPr="005810B3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использование остатков средств бюджета поселения на 1 января </w:t>
      </w:r>
      <w:r w:rsidR="005C7472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AF6936" w:rsidRPr="005810B3" w:rsidRDefault="00AF6936" w:rsidP="00AF6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использование средств резервного фонда.</w:t>
      </w:r>
    </w:p>
    <w:p w:rsidR="00AF6936" w:rsidRPr="005810B3" w:rsidRDefault="00AF6936" w:rsidP="00AF6936">
      <w:pPr>
        <w:widowControl w:val="0"/>
        <w:autoSpaceDE w:val="0"/>
        <w:autoSpaceDN w:val="0"/>
        <w:adjustRightInd w:val="0"/>
        <w:spacing w:before="20"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5C5ACD" w:rsidRPr="005810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Pr="005810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решение вступает в силу с 1 января </w:t>
      </w:r>
      <w:r w:rsidR="005C7472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F6936" w:rsidRPr="005810B3" w:rsidRDefault="00AF6936" w:rsidP="00AF6936">
      <w:pPr>
        <w:widowControl w:val="0"/>
        <w:autoSpaceDE w:val="0"/>
        <w:autoSpaceDN w:val="0"/>
        <w:adjustRightInd w:val="0"/>
        <w:spacing w:before="20"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936" w:rsidRPr="005810B3" w:rsidRDefault="00AF6936" w:rsidP="00AF6936">
      <w:pPr>
        <w:widowControl w:val="0"/>
        <w:autoSpaceDE w:val="0"/>
        <w:autoSpaceDN w:val="0"/>
        <w:adjustRightInd w:val="0"/>
        <w:spacing w:before="20"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936" w:rsidRPr="005810B3" w:rsidRDefault="00AF6936" w:rsidP="00AF6936">
      <w:pPr>
        <w:widowControl w:val="0"/>
        <w:autoSpaceDE w:val="0"/>
        <w:autoSpaceDN w:val="0"/>
        <w:adjustRightInd w:val="0"/>
        <w:spacing w:before="20"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936" w:rsidRPr="005810B3" w:rsidRDefault="00AF6936" w:rsidP="00AF6936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C7713D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А.И.Ишалин</w:t>
      </w:r>
      <w:proofErr w:type="spellEnd"/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10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bookmarkEnd w:id="0"/>
    <w:p w:rsidR="00AD17E5" w:rsidRPr="005810B3" w:rsidRDefault="00AD17E5"/>
    <w:sectPr w:rsidR="00AD17E5" w:rsidRPr="005810B3" w:rsidSect="00AF6936">
      <w:headerReference w:type="even" r:id="rId6"/>
      <w:headerReference w:type="default" r:id="rId7"/>
      <w:pgSz w:w="11907" w:h="16840" w:code="9"/>
      <w:pgMar w:top="851" w:right="851" w:bottom="851" w:left="1701" w:header="397" w:footer="454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1E8" w:rsidRDefault="007D41E8">
      <w:pPr>
        <w:spacing w:after="0" w:line="240" w:lineRule="auto"/>
      </w:pPr>
      <w:r>
        <w:separator/>
      </w:r>
    </w:p>
  </w:endnote>
  <w:endnote w:type="continuationSeparator" w:id="0">
    <w:p w:rsidR="007D41E8" w:rsidRDefault="007D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1E8" w:rsidRDefault="007D41E8">
      <w:pPr>
        <w:spacing w:after="0" w:line="240" w:lineRule="auto"/>
      </w:pPr>
      <w:r>
        <w:separator/>
      </w:r>
    </w:p>
  </w:footnote>
  <w:footnote w:type="continuationSeparator" w:id="0">
    <w:p w:rsidR="007D41E8" w:rsidRDefault="007D4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07F" w:rsidRDefault="00FE4B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69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507F" w:rsidRDefault="00AE78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07F" w:rsidRDefault="00FE4B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693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78FE">
      <w:rPr>
        <w:rStyle w:val="a5"/>
        <w:noProof/>
      </w:rPr>
      <w:t>3</w:t>
    </w:r>
    <w:r>
      <w:rPr>
        <w:rStyle w:val="a5"/>
      </w:rPr>
      <w:fldChar w:fldCharType="end"/>
    </w:r>
  </w:p>
  <w:p w:rsidR="00C8507F" w:rsidRDefault="00AE78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F8E"/>
    <w:rsid w:val="00004C78"/>
    <w:rsid w:val="00194848"/>
    <w:rsid w:val="002B734E"/>
    <w:rsid w:val="00342053"/>
    <w:rsid w:val="00365E45"/>
    <w:rsid w:val="00381442"/>
    <w:rsid w:val="00412F8E"/>
    <w:rsid w:val="00553554"/>
    <w:rsid w:val="005810B3"/>
    <w:rsid w:val="005C5ACD"/>
    <w:rsid w:val="005C7472"/>
    <w:rsid w:val="006A6788"/>
    <w:rsid w:val="00715B4A"/>
    <w:rsid w:val="0072347C"/>
    <w:rsid w:val="00741F21"/>
    <w:rsid w:val="007B0739"/>
    <w:rsid w:val="007C496E"/>
    <w:rsid w:val="007D41E8"/>
    <w:rsid w:val="009E5AB1"/>
    <w:rsid w:val="00A66CAF"/>
    <w:rsid w:val="00AD17E5"/>
    <w:rsid w:val="00AE78FE"/>
    <w:rsid w:val="00AF6936"/>
    <w:rsid w:val="00C7713D"/>
    <w:rsid w:val="00CB11A5"/>
    <w:rsid w:val="00E319FB"/>
    <w:rsid w:val="00E940CC"/>
    <w:rsid w:val="00EA53C6"/>
    <w:rsid w:val="00FD4263"/>
    <w:rsid w:val="00FE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6936"/>
  </w:style>
  <w:style w:type="character" w:styleId="a5">
    <w:name w:val="page number"/>
    <w:basedOn w:val="a0"/>
    <w:rsid w:val="00AF6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6936"/>
  </w:style>
  <w:style w:type="character" w:styleId="a5">
    <w:name w:val="page number"/>
    <w:basedOn w:val="a0"/>
    <w:rsid w:val="00AF6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942</Words>
  <Characters>5375</Characters>
  <Application>Microsoft Office Word</Application>
  <DocSecurity>0</DocSecurity>
  <Lines>44</Lines>
  <Paragraphs>12</Paragraphs>
  <ScaleCrop>false</ScaleCrop>
  <Company>Home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Прогноз1</cp:lastModifiedBy>
  <cp:revision>17</cp:revision>
  <dcterms:created xsi:type="dcterms:W3CDTF">2016-12-22T12:01:00Z</dcterms:created>
  <dcterms:modified xsi:type="dcterms:W3CDTF">2018-11-14T11:48:00Z</dcterms:modified>
</cp:coreProperties>
</file>