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02" w:rsidRPr="00086F9A" w:rsidRDefault="00456E02" w:rsidP="00456E02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F9A">
        <w:rPr>
          <w:rFonts w:ascii="Times New Roman" w:hAnsi="Times New Roman" w:cs="Times New Roman"/>
          <w:b/>
          <w:sz w:val="26"/>
          <w:szCs w:val="26"/>
        </w:rPr>
        <w:t xml:space="preserve">Рассчитать сумму страховых взносов поможет </w:t>
      </w:r>
    </w:p>
    <w:p w:rsidR="00456E02" w:rsidRPr="00086F9A" w:rsidRDefault="00456E02" w:rsidP="00456E02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F9A">
        <w:rPr>
          <w:rFonts w:ascii="Times New Roman" w:hAnsi="Times New Roman" w:cs="Times New Roman"/>
          <w:b/>
          <w:sz w:val="26"/>
          <w:szCs w:val="26"/>
        </w:rPr>
        <w:t>специализированный интернет-сервис сайта ФНС России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Ежегодно индивидуальные предприниматели обязаны уплачивать за себя страховые взносы на обязательное пенсионное и медицинское страхование в фиксированном размере.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Сделать это быстро и правильно позволяет электронный сервис "Калькулятор расчета страховых взносов" в разделе "Налоговые калькуляторы" на сайте ФНС России. С его помощью можно рассчитать суммы фиксированных страховых платежей за полный и неполный периоды деятельности в календарном году.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Для расчета страховых взносов необходимо указать календарный год. В случае если индивидуальный предприниматель приступил к ведению хозяйственной деятельности не с начала года либо в течение года снялся с налогового учета в качестве предпринимателя, необходимо четко обозначить период: даты начала и окончания предпринимательской деятельности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По итогам расчета на странице появятся суммы страховых платежей, подлежащих уплате, код бюджетной классификации для перевода средств, а также напоминание, в какой срок необходимо произвести оплату.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В том случае, если доход от предпринимательской деятельности за расчетный период превышает 300 тыс. рублей, то дополнительно уплачиваются страховые взносы на обязательное пенсионное страхование в размере 1% от суммы полученного дохода.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Обращаем внимание: уплата страховых взносов индивидуальными предпринимателями производится независимо от возраста, вида осуществляемой деятельности и факта получения от нее доходов на протяжении всего периода ведения предпринимательской деятельности вплоть до момента их исключения из Единого государственного реестра индивидуальных предпринимателей.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В случае несвоевременной оплаты страховых взносов начисляются пени. Также законом предусмотрена возможность принудительного взыскания денежных средств неплательщика с его счетов в банке по решению налогового органа. При отсутствии (недостаточности) денежных средств на счетах должника налоговый орган вправе взыскивать задолженность по страховым взносам принудительно за счет его имущества.</w:t>
      </w:r>
    </w:p>
    <w:p w:rsidR="00456E02" w:rsidRPr="00086F9A" w:rsidRDefault="00456E02" w:rsidP="00456E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6E02" w:rsidRDefault="00456E02" w:rsidP="00456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C2" w:rsidRDefault="006830C2" w:rsidP="00456E0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C2" w:rsidRDefault="006830C2" w:rsidP="00456E0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C2" w:rsidRDefault="006830C2" w:rsidP="00456E0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C2" w:rsidRDefault="006830C2" w:rsidP="00456E0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02" w:rsidRDefault="00456E02" w:rsidP="00456E0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Уточнить информацию о задолженности по налогам и погасить ее </w:t>
      </w:r>
    </w:p>
    <w:p w:rsidR="00456E02" w:rsidRDefault="00456E02" w:rsidP="00456E0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2C">
        <w:rPr>
          <w:rFonts w:ascii="Times New Roman" w:hAnsi="Times New Roman" w:cs="Times New Roman"/>
          <w:b/>
          <w:sz w:val="24"/>
          <w:szCs w:val="24"/>
        </w:rPr>
        <w:t xml:space="preserve">помогут </w:t>
      </w:r>
      <w:proofErr w:type="gramStart"/>
      <w:r w:rsidRPr="00E7562C">
        <w:rPr>
          <w:rFonts w:ascii="Times New Roman" w:hAnsi="Times New Roman" w:cs="Times New Roman"/>
          <w:b/>
          <w:sz w:val="24"/>
          <w:szCs w:val="24"/>
        </w:rPr>
        <w:t>интернет-сервисы</w:t>
      </w:r>
      <w:proofErr w:type="gramEnd"/>
      <w:r w:rsidRPr="00E7562C">
        <w:rPr>
          <w:rFonts w:ascii="Times New Roman" w:hAnsi="Times New Roman" w:cs="Times New Roman"/>
          <w:b/>
          <w:sz w:val="24"/>
          <w:szCs w:val="24"/>
        </w:rPr>
        <w:t xml:space="preserve"> ФНС России</w:t>
      </w:r>
    </w:p>
    <w:p w:rsidR="00456E02" w:rsidRPr="00E7562C" w:rsidRDefault="00456E02" w:rsidP="00456E0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 xml:space="preserve">По состоянию на 01.08.2019 порядка 2 тыс. жителей Республики Башкортостан не смогут выехать за пределы Российской Федерации из-за долгов по налогам. Общая сумма задолженности физических лиц по имущественным налогам перед бюджетом региона составляет более 2,2 </w:t>
      </w:r>
      <w:proofErr w:type="gramStart"/>
      <w:r w:rsidRPr="00E7562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756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 xml:space="preserve">С начала 2019 года налоговые органы Башкортостана совместно с региональным Управлением службы судебных приставов проводят совместные рейдовые мероприятия по местам проживания и нахождения имущества должников по налогам и сборам. Только за последние две недели рейдов сумма взысканной задолженности составила порядка 7,5 </w:t>
      </w:r>
      <w:proofErr w:type="gramStart"/>
      <w:r w:rsidRPr="00E7562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756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Рейдовые мероприятия по взысканию задолженности по налогам с физических лиц продолжатся до конца текущего года.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62C">
        <w:rPr>
          <w:rFonts w:ascii="Times New Roman" w:hAnsi="Times New Roman" w:cs="Times New Roman"/>
          <w:sz w:val="24"/>
          <w:szCs w:val="24"/>
          <w:u w:val="single"/>
        </w:rPr>
        <w:t>1. Способы взыскания задолженности по налогам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В целях снижения задолженности перед бюджетом, налоговые органы Республики Башкортостан ведут активную совместную работу с региональными органами ГИБДД и Управлением службы судебных приставов.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В частности, при поддержке сотрудников ГИБДД МВД по Республике Башкортостан реализуется проект "Дорожный пристав" с использованием системы распознавания должников в транспортном потоке по автомобильным номерам.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Кроме того, к процессу взыскания задолженности по налогам привлекаются работодатели должников. В частности, если сотрудник имеет задолженность по налогам, но она не превышает сумму в 100 тыс. руб., налоговые органы вправе направить исполнительный документ напрямую по месту работы должника, минуя службу судебных приставов. В таком случае работодатель обязан удержать указанную задолженность из заработной платы должника.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Также, налоговые органы могут инициировать наложение ограничительных мер в отношении должника в виде запрета на регистрационные действия на все виды его имущества (автомобиль, объекты недвижимости, земельные участки и т.д.).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62C">
        <w:rPr>
          <w:rFonts w:ascii="Times New Roman" w:hAnsi="Times New Roman" w:cs="Times New Roman"/>
          <w:sz w:val="24"/>
          <w:szCs w:val="24"/>
          <w:u w:val="single"/>
        </w:rPr>
        <w:t>2. Правда ли, что долги по налогам препятствуют выезду за границу?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Должнику могут временно ограничить выезд за пределы Российской Федерации при наличии исполнительного производства. Постановление о временном ограничении на выезд за пределы Российской Федерации выносит служба судебных приставов по ходатайству налогового органа. Далее оно направляется в орган пограничного контроля.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Налоговые органы Республики Башкортостан рекомендуют гражданам, планирующим отдых за границей, заранее оплатить имеющуюся задолженность перед бюджетом и проверить, не ведется ли в отношении них и их родственников исполнительное производство.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62C">
        <w:rPr>
          <w:rFonts w:ascii="Times New Roman" w:hAnsi="Times New Roman" w:cs="Times New Roman"/>
          <w:sz w:val="24"/>
          <w:szCs w:val="24"/>
          <w:u w:val="single"/>
        </w:rPr>
        <w:t>3. Как узнать о наличии задолженности по налогам?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Налогоплательщики могут проверить информацию о наличии (отсутствии) задолженности по налогам с помощью электронных сервисов на сайте ФНС России: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"Личный кабинет для физических лиц", с помощью которого можно получать информацию о суммах начисленных и уплаченных налоговых платежей, о наличии переплаты, задолженности, получать и распечатывать налоговые уведомления, квитанции на оплату налоговых платежей и т.д.;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"Личный кабинет индивидуального предпринимателя", позволяющий индивидуальным предпринимателям узнать о своей задолженности от ведения бизнеса, переплате, уточнить невыясненные платежи, контролировать состояние расчётов с бюджетом и т.д.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Доступ к данным сервисам можно получить при регистрации к "Личному кабинету для физических лиц" с помощью логина и пароля, указанных в регистрационной карте.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lastRenderedPageBreak/>
        <w:t>Получить регистрационную карту можно обратившись в любой территориальный орган ФНС России, независимо от места постановки на учет с документом, удостоверяющим личность (паспорт). Также получить регистрационную карту можно в офисах РГАУ МФЦ по адресу электронной почты, представив заявление о доступе к сервису "Личный кабинет для физических лиц".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Кроме того, уточнить информацию о задолженности перед бюджетом физические лица могут, обратившись непосредственно в налоговые органы, офисы РГАУ МФЦ, либо с помощью Портала государственных услуг Российской Федерации.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62C">
        <w:rPr>
          <w:rFonts w:ascii="Times New Roman" w:hAnsi="Times New Roman" w:cs="Times New Roman"/>
          <w:sz w:val="24"/>
          <w:szCs w:val="24"/>
          <w:u w:val="single"/>
        </w:rPr>
        <w:t>4. Как погасить имеющуюся задолженность?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К числу наиболее востребованных веб-ресурсов, позволяющих осуществлять уплату налогов, сборов, страховых взносов, пеней и штрафов в режиме онлайн, относятся: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"Уплата налогов, страховых взносов физических лиц";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"Уплата госпошлины";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"Уплата налогов за третьих лиц";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"Заполнение платежного поручения".</w:t>
      </w:r>
    </w:p>
    <w:p w:rsidR="00456E02" w:rsidRPr="00E7562C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Также оплатить имеющуюся задолженность граждане могут через платежные терминалы, банки, отделения "Почты России", с помощью Портала государственных услуг Российской Федерации.</w:t>
      </w:r>
    </w:p>
    <w:p w:rsidR="00456E02" w:rsidRDefault="00456E02" w:rsidP="0045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2C">
        <w:rPr>
          <w:rFonts w:ascii="Times New Roman" w:hAnsi="Times New Roman" w:cs="Times New Roman"/>
          <w:sz w:val="24"/>
          <w:szCs w:val="24"/>
        </w:rPr>
        <w:t>С полным перечнем действующих электронных сервисов можно ознакомиться на Интернет-сайте Федеральной налоговой службы.</w:t>
      </w:r>
    </w:p>
    <w:p w:rsidR="00456E02" w:rsidRDefault="00456E02" w:rsidP="0045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E02" w:rsidRPr="00086F9A" w:rsidRDefault="00456E02" w:rsidP="00456E02">
      <w:pPr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F9A">
        <w:rPr>
          <w:rFonts w:ascii="Times New Roman" w:hAnsi="Times New Roman" w:cs="Times New Roman"/>
          <w:b/>
          <w:sz w:val="26"/>
          <w:szCs w:val="26"/>
        </w:rPr>
        <w:lastRenderedPageBreak/>
        <w:t>Сервисы ФНС России – в помощь добросовестному бизнесу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Сегодня на сайте ФНС России действует более 50 интерактивных сервисов. Часть из них носит информационный характер, другие позволяют получить специализированные сведения. Служба продолжает разрабатывать новые сервисы, которые помогают сориентироваться в условиях изменяющегося законодательства и появления новых требований.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86F9A">
        <w:rPr>
          <w:rFonts w:ascii="Times New Roman" w:hAnsi="Times New Roman" w:cs="Times New Roman"/>
          <w:sz w:val="26"/>
          <w:szCs w:val="26"/>
        </w:rPr>
        <w:t>бизнес-среде</w:t>
      </w:r>
      <w:proofErr w:type="gramEnd"/>
      <w:r w:rsidRPr="00086F9A">
        <w:rPr>
          <w:rFonts w:ascii="Times New Roman" w:hAnsi="Times New Roman" w:cs="Times New Roman"/>
          <w:sz w:val="26"/>
          <w:szCs w:val="26"/>
        </w:rPr>
        <w:t xml:space="preserve"> Башкортостана наиболее востребованными электронными сервисами стали: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"Риски бизнеса: проверь себя и контрагента";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"Реестр дисквалифицированных лиц";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"Единый реестр субъектов малого и среднего предпринимательства".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 xml:space="preserve">Полезным блоком электронных сервисов для индивидуальных предпринимателей является "Налоговые калькуляторы", </w:t>
      </w:r>
      <w:proofErr w:type="gramStart"/>
      <w:r w:rsidRPr="00086F9A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086F9A"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"Налоговый калькулятор – Расчет стоимости патента";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"Налоговый калькулятор – Выбор режима налогообложения";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"Калькулятор расчета страховых взносов".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 xml:space="preserve">Данные сервисы позволяют пользователям легко определить наиболее приемлемую для своего вида предпринимательской деятельности систему налогообложения, рассчитать сумму налога, уплачиваемого в связи с применением патентной системы налогообложения, сумму страховых взносов за "себя", в случае превышения дохода от предпринимательской деятельности свыше 300 </w:t>
      </w:r>
      <w:proofErr w:type="spellStart"/>
      <w:r w:rsidRPr="00086F9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086F9A">
        <w:rPr>
          <w:rFonts w:ascii="Times New Roman" w:hAnsi="Times New Roman" w:cs="Times New Roman"/>
          <w:sz w:val="26"/>
          <w:szCs w:val="26"/>
        </w:rPr>
        <w:t>.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Также активно используются "Личный кабинет индивидуального предпринимателя" и "Личный кабинет налогоплательщика юридического лица". По итогам первого полугодия 2019 года количество налогоплательщиков - индивидуальных предпринимателей, зарегистрированных в электронном сервисе "Личный кабинет индивидуального предпринимателя", составляет более 30 тыс. человек. Рост к аналогичному периоду прошлого года составил 10,7%.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С помощью данных сервисов можно получать актуальную информацию от налоговых органов в режиме 24/7, проводить сверку расчетов с бюджетом, запрашивать сведения и получать ответы в режиме онлайн. Кроме того, из Личного кабинета предприниматель может получить выписку из Единого государственного реестра индивидуальных предпринимателей.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Чтобы получить доступ к сервису "Личный кабинет индивидуального предпринимателя", необходимо ввести в качестве логина свой ИНН и пароль, который пользователь использует для входа в "Личный кабинет для физических лиц". В случае утери пароля за его восстановлением можно обратиться в любой налоговый орган.</w:t>
      </w:r>
    </w:p>
    <w:p w:rsidR="00456E02" w:rsidRPr="00086F9A" w:rsidRDefault="00456E02" w:rsidP="0045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 xml:space="preserve">Кроме того, мобильное приложение сервиса "Личный кабинет индивидуального предпринимателя" доступно для скачивания в магазинах </w:t>
      </w:r>
      <w:proofErr w:type="spellStart"/>
      <w:r w:rsidRPr="00086F9A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Pr="00086F9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86F9A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Pr="00086F9A">
        <w:rPr>
          <w:rFonts w:ascii="Times New Roman" w:hAnsi="Times New Roman" w:cs="Times New Roman"/>
          <w:sz w:val="26"/>
          <w:szCs w:val="26"/>
        </w:rPr>
        <w:t>.</w:t>
      </w:r>
    </w:p>
    <w:p w:rsidR="00456E02" w:rsidRPr="00086F9A" w:rsidRDefault="00456E02" w:rsidP="00456E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0C2" w:rsidRDefault="006830C2" w:rsidP="00456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E02" w:rsidRPr="00FF7C52" w:rsidRDefault="00456E02" w:rsidP="00456E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C52">
        <w:rPr>
          <w:rFonts w:ascii="Times New Roman" w:hAnsi="Times New Roman" w:cs="Times New Roman"/>
          <w:b/>
          <w:sz w:val="26"/>
          <w:szCs w:val="26"/>
        </w:rPr>
        <w:lastRenderedPageBreak/>
        <w:t>В Башкортостане налогоплательщики предпочитают электронную регистрацию бизнеса</w:t>
      </w:r>
    </w:p>
    <w:p w:rsidR="00456E02" w:rsidRPr="00FF7C52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 xml:space="preserve">В Республике Башкортостан растет популярность получения </w:t>
      </w:r>
      <w:proofErr w:type="spellStart"/>
      <w:r w:rsidRPr="00FF7C52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FF7C52">
        <w:rPr>
          <w:rFonts w:ascii="Times New Roman" w:hAnsi="Times New Roman" w:cs="Times New Roman"/>
          <w:sz w:val="26"/>
          <w:szCs w:val="26"/>
        </w:rPr>
        <w:t xml:space="preserve"> по государственной регистрации юридических лиц и индивидуальных предпринимателей в электронном виде. В 2018 году на государственную регистрацию в электронном виде было представлено 15 159 обращений (или 15,67% от общего количества представленных документов). В 1 полугодии 2019 года – 28 466 (55,22%).</w:t>
      </w:r>
    </w:p>
    <w:p w:rsidR="00456E02" w:rsidRPr="00FF7C52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 xml:space="preserve">Причиной роста интереса </w:t>
      </w:r>
      <w:proofErr w:type="gramStart"/>
      <w:r w:rsidRPr="00FF7C52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Pr="00FF7C52">
        <w:rPr>
          <w:rFonts w:ascii="Times New Roman" w:hAnsi="Times New Roman" w:cs="Times New Roman"/>
          <w:sz w:val="26"/>
          <w:szCs w:val="26"/>
        </w:rPr>
        <w:t xml:space="preserve"> к современным способам получения государственной услуги (в электронном виде) является множество преимуществ перед традиционной подачей бумажных документов на государственную регистрацию:</w:t>
      </w:r>
    </w:p>
    <w:p w:rsidR="00456E02" w:rsidRPr="00FF7C52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 xml:space="preserve">документы для </w:t>
      </w:r>
      <w:proofErr w:type="spellStart"/>
      <w:r w:rsidRPr="00FF7C52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FF7C52">
        <w:rPr>
          <w:rFonts w:ascii="Times New Roman" w:hAnsi="Times New Roman" w:cs="Times New Roman"/>
          <w:sz w:val="26"/>
          <w:szCs w:val="26"/>
        </w:rPr>
        <w:t xml:space="preserve"> подготавливаются и направляются (при наличии электронной подписи) в течение 15 минут с помощью простого и удобного </w:t>
      </w:r>
      <w:proofErr w:type="gramStart"/>
      <w:r w:rsidRPr="00FF7C52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FF7C52">
        <w:rPr>
          <w:rFonts w:ascii="Times New Roman" w:hAnsi="Times New Roman" w:cs="Times New Roman"/>
          <w:sz w:val="26"/>
          <w:szCs w:val="26"/>
        </w:rPr>
        <w:t xml:space="preserve"> "Государственная регистрация юридических лиц и индивидуальных предпринимателей" на сайте ФНС России;</w:t>
      </w:r>
    </w:p>
    <w:p w:rsidR="00456E02" w:rsidRPr="00FF7C52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>- отсутствует необходимость печати заявления на бумаге;</w:t>
      </w:r>
    </w:p>
    <w:p w:rsidR="00456E02" w:rsidRPr="00FF7C52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 xml:space="preserve">- нет необходимости в получении помощи платных регистраторов, юристов, интернет-сайтов и в обращении к нотариусу для </w:t>
      </w:r>
      <w:proofErr w:type="gramStart"/>
      <w:r w:rsidRPr="00FF7C52">
        <w:rPr>
          <w:rFonts w:ascii="Times New Roman" w:hAnsi="Times New Roman" w:cs="Times New Roman"/>
          <w:sz w:val="26"/>
          <w:szCs w:val="26"/>
        </w:rPr>
        <w:t>заверения подписи</w:t>
      </w:r>
      <w:proofErr w:type="gramEnd"/>
      <w:r w:rsidRPr="00FF7C52">
        <w:rPr>
          <w:rFonts w:ascii="Times New Roman" w:hAnsi="Times New Roman" w:cs="Times New Roman"/>
          <w:sz w:val="26"/>
          <w:szCs w:val="26"/>
        </w:rPr>
        <w:t xml:space="preserve"> при наличии своей электронной подписи.</w:t>
      </w:r>
    </w:p>
    <w:p w:rsidR="00456E02" w:rsidRPr="00FF7C52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>Кроме того, с 1 января 2019 года не взимается государственная пошлина в случае самостоятельного направления в электронном виде документов, подписанных электронной подписью.</w:t>
      </w:r>
    </w:p>
    <w:p w:rsidR="00456E02" w:rsidRPr="00FF7C52" w:rsidRDefault="00456E02" w:rsidP="00456E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E02" w:rsidRPr="00FF7C52" w:rsidRDefault="00456E02" w:rsidP="00456E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E02" w:rsidRDefault="00456E02" w:rsidP="00456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Pr="00456E02" w:rsidRDefault="00456E02" w:rsidP="00456E02">
      <w:pPr>
        <w:ind w:left="680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56E02" w:rsidRPr="0056576A" w:rsidRDefault="00456E02" w:rsidP="00456E02">
      <w:pPr>
        <w:spacing w:after="0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76A">
        <w:rPr>
          <w:rFonts w:ascii="Times New Roman" w:hAnsi="Times New Roman" w:cs="Times New Roman"/>
          <w:b/>
          <w:sz w:val="26"/>
          <w:szCs w:val="26"/>
        </w:rPr>
        <w:lastRenderedPageBreak/>
        <w:t>Налоговые органы Башкортостана напомнили бизнесу о широких возможностях сервиса "Единый реестр субъектов малого и среднего предпринимательства"</w:t>
      </w:r>
    </w:p>
    <w:p w:rsidR="00456E02" w:rsidRPr="00456E02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56E02" w:rsidRPr="0056576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76A">
        <w:rPr>
          <w:rFonts w:ascii="Times New Roman" w:hAnsi="Times New Roman" w:cs="Times New Roman"/>
          <w:sz w:val="26"/>
          <w:szCs w:val="26"/>
        </w:rPr>
        <w:t>УФНС России по Республике Башкортостан сообщает, что 10 августа 2019 года на основании пункта 1 части 5 статьи 4.1 Федерального закона от 24 июля 2007 г. № 209-ФЗ "О развитии малого и среднего предпринимательства в Российской Федерации" Единый реестр субъектов малого и среднего предпринимательства (далее - Единый реестр) будет сформирован на основе сведений, имеющихся у уполномоченного органа по состоянию на 1 июля</w:t>
      </w:r>
      <w:proofErr w:type="gramEnd"/>
      <w:r w:rsidRPr="0056576A">
        <w:rPr>
          <w:rFonts w:ascii="Times New Roman" w:hAnsi="Times New Roman" w:cs="Times New Roman"/>
          <w:sz w:val="26"/>
          <w:szCs w:val="26"/>
        </w:rPr>
        <w:t xml:space="preserve"> 2019 года.</w:t>
      </w:r>
    </w:p>
    <w:p w:rsidR="00456E02" w:rsidRPr="0056576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76A">
        <w:rPr>
          <w:rFonts w:ascii="Times New Roman" w:hAnsi="Times New Roman" w:cs="Times New Roman"/>
          <w:sz w:val="26"/>
          <w:szCs w:val="26"/>
        </w:rPr>
        <w:t>Информация о юридических лицах и индивидуальных предпринимателях, отвечающих условиям отнесения к субъектам малого и среднего предпринимательства, установленными статьей 4 Закона № 209-ФЗ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предпринимательства), будет внесена в Единый реестр на основе сведений о среднесписочной численности работников за 2018 год и о</w:t>
      </w:r>
      <w:proofErr w:type="gramEnd"/>
      <w:r w:rsidRPr="005657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576A">
        <w:rPr>
          <w:rFonts w:ascii="Times New Roman" w:hAnsi="Times New Roman" w:cs="Times New Roman"/>
          <w:sz w:val="26"/>
          <w:szCs w:val="26"/>
        </w:rPr>
        <w:t>доходе</w:t>
      </w:r>
      <w:proofErr w:type="gramEnd"/>
      <w:r w:rsidRPr="0056576A">
        <w:rPr>
          <w:rFonts w:ascii="Times New Roman" w:hAnsi="Times New Roman" w:cs="Times New Roman"/>
          <w:sz w:val="26"/>
          <w:szCs w:val="26"/>
        </w:rPr>
        <w:t>, полученном от осуществления предпринимательской деятельности за 2018 год, отраженном в налоговой отчетности.</w:t>
      </w:r>
    </w:p>
    <w:p w:rsidR="00456E02" w:rsidRPr="0056576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>Сведения, содержащиеся в Едином реестре, являются общедоступными и размещаются 10 числа каждого месяца на официальном сайте ФНС России.</w:t>
      </w:r>
    </w:p>
    <w:p w:rsidR="00456E02" w:rsidRPr="0056576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>При обращении к Единому реестру можно подтвердить принадлежность юридического лица или индивидуального предпринимателя к субъекту малого и среднего предпринимательства. Обращаем внимание, что при обнаружении некорректного отражения сведений в Едином реестре необходимо с использованием режима "Вас нет в реестре или данные некорректны?" сервиса, сформировать заявление.</w:t>
      </w:r>
    </w:p>
    <w:p w:rsidR="00456E02" w:rsidRPr="0056576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>При входе в режим пользователю предлагается выбрать причину обращения к сервису:</w:t>
      </w:r>
    </w:p>
    <w:p w:rsidR="00456E02" w:rsidRPr="0056576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>сведения в Реестре отсутствуют;</w:t>
      </w:r>
    </w:p>
    <w:p w:rsidR="00456E02" w:rsidRPr="0056576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 xml:space="preserve">сведения в Реестре не верны. </w:t>
      </w:r>
    </w:p>
    <w:p w:rsidR="00456E02" w:rsidRPr="0056576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 xml:space="preserve">После этого необходимо указать ИНН юридического лица или ОГРНИП индивидуального предпринимателя, а </w:t>
      </w:r>
      <w:proofErr w:type="gramStart"/>
      <w:r w:rsidRPr="0056576A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56576A">
        <w:rPr>
          <w:rFonts w:ascii="Times New Roman" w:hAnsi="Times New Roman" w:cs="Times New Roman"/>
          <w:sz w:val="26"/>
          <w:szCs w:val="26"/>
        </w:rPr>
        <w:t xml:space="preserve"> какие из сведений неверны и адрес электронной почты, на который будут отправляться сообщения о результатах обработки заявки. Заявление будет рассмотрено в течение 15 рабочих дней с момента отправки.</w:t>
      </w:r>
    </w:p>
    <w:p w:rsidR="00456E02" w:rsidRPr="0056576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>По результатам анализа представленных в заявлении сведений на адрес электронной почты будет направлено сообщение о включении (корректировке) данных Единого реестра либо об отсутствии оснований для включения (корректировки) сведений.</w:t>
      </w:r>
    </w:p>
    <w:p w:rsidR="00456E02" w:rsidRPr="0056576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lastRenderedPageBreak/>
        <w:t>Изменения данных по сообщению заявителя осуществляется при очередном обновлении Единого реестра, проводимом ежемесячно 10 числа за предшествующий месяц.</w:t>
      </w: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pStyle w:val="a3"/>
        <w:ind w:left="68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02" w:rsidRPr="00086F9A" w:rsidRDefault="00456E02" w:rsidP="00456E02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F9A">
        <w:rPr>
          <w:rFonts w:ascii="Times New Roman" w:hAnsi="Times New Roman" w:cs="Times New Roman"/>
          <w:b/>
          <w:sz w:val="26"/>
          <w:szCs w:val="26"/>
        </w:rPr>
        <w:lastRenderedPageBreak/>
        <w:t>Платим налоги в режиме онлайн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Рост цифровой и финансовой грамотности населения, а также доступность электронных устройств позволяют все большему количеству налогоплательщиков решать свои вопросы с минимальными временными затратами. Сегодня на сайте Федеральной налоговой службы действует более 50 интерактивных сервисов, которые позволяют пользователям в любое удобное для них время и в любой точке земного шара получить широкий спектр информации, услуг и возможность уплаты налогов.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К числу наиболее востребованных веб-ресурсов, позволяющих осуществлять уплату налогов, сборов, страховых взносов, пеней и штрафов не выходя из дома, относятся: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"Уплата налогов, страховых взносов физических лиц";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"Уплата госпошлины";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"Уплата торгового сбора";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"Уплата налогов за третьих лиц";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"Заполнение платежного поручения".</w:t>
      </w:r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 xml:space="preserve">Также уплатить налог можно с помощью </w:t>
      </w:r>
      <w:proofErr w:type="gramStart"/>
      <w:r w:rsidRPr="00086F9A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086F9A">
        <w:rPr>
          <w:rFonts w:ascii="Times New Roman" w:hAnsi="Times New Roman" w:cs="Times New Roman"/>
          <w:sz w:val="26"/>
          <w:szCs w:val="26"/>
        </w:rPr>
        <w:t xml:space="preserve"> "Личный кабинет налогоплательщика для физических лиц". </w:t>
      </w:r>
      <w:proofErr w:type="gramStart"/>
      <w:r w:rsidRPr="00086F9A">
        <w:rPr>
          <w:rFonts w:ascii="Times New Roman" w:hAnsi="Times New Roman" w:cs="Times New Roman"/>
          <w:sz w:val="26"/>
          <w:szCs w:val="26"/>
        </w:rPr>
        <w:t>Он позволяет получать актуальную информацию о задолженности перед бюджетом по имущественным налогам и НДФЛ, о суммах начисленных и уплаченных налоговых платежей, об объектах собственности, контролировать состояние расчетов с бюджетом, получать и распечатывать налоговые уведомления и квитанции на оплату налогов, осуществлять оплату, заполнять налоговую декларацию № 3-НДФЛ, направлять ее в налоговый орган, а также обращаться в налоговые органы без личного визита.</w:t>
      </w:r>
      <w:proofErr w:type="gramEnd"/>
    </w:p>
    <w:p w:rsidR="00456E02" w:rsidRPr="00086F9A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С полным перечнем действующих электронных сервисов можно ознакомиться на Интернет-сайте Федеральной налоговой службы.</w:t>
      </w:r>
    </w:p>
    <w:p w:rsidR="00456E02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Pr="009452FF" w:rsidRDefault="00456E02" w:rsidP="00456E02">
      <w:pPr>
        <w:rPr>
          <w:rFonts w:ascii="Times New Roman" w:hAnsi="Times New Roman" w:cs="Times New Roman"/>
          <w:sz w:val="24"/>
          <w:szCs w:val="24"/>
        </w:rPr>
      </w:pPr>
    </w:p>
    <w:p w:rsidR="00456E02" w:rsidRPr="009452FF" w:rsidRDefault="00456E02" w:rsidP="00456E02">
      <w:pPr>
        <w:rPr>
          <w:rFonts w:ascii="Times New Roman" w:hAnsi="Times New Roman" w:cs="Times New Roman"/>
          <w:sz w:val="24"/>
          <w:szCs w:val="24"/>
        </w:rPr>
      </w:pPr>
    </w:p>
    <w:p w:rsidR="00456E02" w:rsidRPr="009452FF" w:rsidRDefault="00456E02" w:rsidP="00456E02">
      <w:pPr>
        <w:rPr>
          <w:rFonts w:ascii="Times New Roman" w:hAnsi="Times New Roman" w:cs="Times New Roman"/>
          <w:sz w:val="24"/>
          <w:szCs w:val="24"/>
        </w:rPr>
      </w:pPr>
    </w:p>
    <w:p w:rsidR="00456E02" w:rsidRPr="009452FF" w:rsidRDefault="00456E02" w:rsidP="00456E02">
      <w:pPr>
        <w:rPr>
          <w:rFonts w:ascii="Times New Roman" w:hAnsi="Times New Roman" w:cs="Times New Roman"/>
          <w:sz w:val="24"/>
          <w:szCs w:val="24"/>
        </w:rPr>
      </w:pPr>
    </w:p>
    <w:p w:rsidR="00456E02" w:rsidRPr="009452FF" w:rsidRDefault="00456E02" w:rsidP="00456E02">
      <w:pPr>
        <w:rPr>
          <w:rFonts w:ascii="Times New Roman" w:hAnsi="Times New Roman" w:cs="Times New Roman"/>
          <w:sz w:val="24"/>
          <w:szCs w:val="24"/>
        </w:rPr>
      </w:pPr>
    </w:p>
    <w:p w:rsidR="00456E02" w:rsidRPr="009452FF" w:rsidRDefault="00456E02" w:rsidP="00456E02">
      <w:pPr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ind w:left="68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02" w:rsidRPr="009C30E6" w:rsidRDefault="00456E02" w:rsidP="00456E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0E6">
        <w:rPr>
          <w:rFonts w:ascii="Times New Roman" w:hAnsi="Times New Roman" w:cs="Times New Roman"/>
          <w:b/>
          <w:sz w:val="26"/>
          <w:szCs w:val="26"/>
        </w:rPr>
        <w:lastRenderedPageBreak/>
        <w:t>Налоговые органы рассказали о едином налоговом платеже</w:t>
      </w:r>
    </w:p>
    <w:p w:rsidR="00456E02" w:rsidRDefault="00456E02" w:rsidP="00456E0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456E02" w:rsidRPr="009C30E6" w:rsidRDefault="00456E02" w:rsidP="00456E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В 2019 году введена новая форма уплаты имущественных налогов физическими лицами – единый налоговый платеж (ЕНП). ЕНП дает возможность оплатить транспортный, земельный, имущественный налоги одним платежом и авансом, что позволяет не дожидаться налогового уведомления, упрощает процедуру уплаты, минимизирует вероятность ошибок при ее осуществлении и гарантирует своевременное исполнение налоговых обязательств.</w:t>
      </w:r>
    </w:p>
    <w:p w:rsidR="00456E02" w:rsidRPr="009C30E6" w:rsidRDefault="00456E02" w:rsidP="00456E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Для перечисления ЕНП можно воспользоваться электронными сервисами ФНС России:</w:t>
      </w:r>
    </w:p>
    <w:p w:rsidR="00456E02" w:rsidRPr="009C30E6" w:rsidRDefault="00456E02" w:rsidP="00456E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"Уплата налогов, страховых взносов физических лиц"; </w:t>
      </w:r>
    </w:p>
    <w:p w:rsidR="00456E02" w:rsidRPr="009C30E6" w:rsidRDefault="00456E02" w:rsidP="00456E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"Уплата налогов за третьих лиц";</w:t>
      </w:r>
    </w:p>
    <w:p w:rsidR="00456E02" w:rsidRPr="009C30E6" w:rsidRDefault="00456E02" w:rsidP="00456E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"Заполнение платежного поручения";</w:t>
      </w:r>
    </w:p>
    <w:p w:rsidR="00456E02" w:rsidRPr="009C30E6" w:rsidRDefault="00456E02" w:rsidP="00456E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и новой функцией "Пополнить авансовый кошелек" сервиса "Личный кабинет налогоплательщика для физических лиц".</w:t>
      </w:r>
    </w:p>
    <w:p w:rsidR="00456E02" w:rsidRPr="009C30E6" w:rsidRDefault="00456E02" w:rsidP="00456E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При наступлении срока уплаты имущественных налогов зачет платежа пройдет автоматически. Если же у физического лица имеется задолженность по имущественным налогам, она будет также погашена за счет поступившего ЕНП, о чем налогоплательщик будет проинформирован.</w:t>
      </w:r>
    </w:p>
    <w:p w:rsidR="00456E02" w:rsidRPr="009C30E6" w:rsidRDefault="00456E02" w:rsidP="00456E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 если после уплаты налогов образуется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незачтенный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 xml:space="preserve"> остаток, налогоплательщик может подать заявление на его возврат в любой налоговый орган.</w:t>
      </w:r>
    </w:p>
    <w:p w:rsidR="00456E02" w:rsidRPr="009C30E6" w:rsidRDefault="00456E02" w:rsidP="00456E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Уплатить ЕНП может не только непосредственно сам налогоплательщик, но и третьи лица, но требовать возврата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незачтенного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 xml:space="preserve"> остатка имеет право только сам налогоплательщик.</w:t>
      </w: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rPr>
          <w:rFonts w:ascii="Times New Roman" w:hAnsi="Times New Roman" w:cs="Times New Roman"/>
          <w:sz w:val="24"/>
          <w:szCs w:val="24"/>
        </w:rPr>
      </w:pPr>
    </w:p>
    <w:p w:rsidR="00456E02" w:rsidRPr="00CA07B2" w:rsidRDefault="00456E02" w:rsidP="00456E0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Республике Башкортостан растет число пользователей сервиса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A07B2">
        <w:rPr>
          <w:rFonts w:ascii="Times New Roman" w:hAnsi="Times New Roman" w:cs="Times New Roman"/>
          <w:b/>
          <w:sz w:val="24"/>
          <w:szCs w:val="24"/>
        </w:rPr>
        <w:t>«Личный кабинет индивидуального предпринимателя»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Сегодня на сайте ФНС России действует более 50 интерактивных сервисов, которые охватывают все категории налогоплательщиков и сферы их интересов. Для бизнеса Башкортостана их популярность неуклонно растет. По итогам первого полугодия 2019 года, количество налогоплательщиков - индивидуальных предпринимателей, зарегистрированных в Личном кабинете, составляет более 30 тыс. человек. Рост к аналогичному периоду прошлого года составляет 10,7%.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Сегодня «Личный кабинет налогоплательщика индивидуального предпринимателя» - представляет собой полноценный интерактивный офис, который позволяет существенно ускорить и упростить взаимодействие малого и среднего бизнеса с налоговыми органами и перейти на дистанционное общение по основным вопросам налогообложения.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С помощью 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данного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 веб-ресурса индивидуальный предприниматель может в режиме онлайн: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получать актуальную информацию о задолженности перед бюджетом, суммах начисленных и уплаченных налоговых платежей, переплатах, невыясненных платежах, о неисполненных налогоплательщиком требованиях на уплату налога и других обязательных платежей;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направлять запросы и получать справку о состоянии расчетов с бюджетом;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составлять и направлять в налоговые органы заявления об уточнении невыясненных платежей;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получать информацию из ЕГРИП, а также сведения обо всех постановках на учет в налоговых органах, а также уточнять и актуализировать сведения о собственных учетных данных посредством направления обращения;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получать выписки из ЕГРИП в отношении себя;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подобрать удобную систему налогообложения и т.д.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Зарегистрироваться в сервисе можно как с помощью логина и пароля, так и с помощью ключа электронной подписи/универсальной электронной карты. Оба способа не требуют личного визита в инспекцию для получения реквизитов доступа.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Мобильное приложение сервиса «Личный кабинет налогоплательщика индивидуального предпринимателя» доступно для скачивания в магазинах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>.</w:t>
      </w: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30C2" w:rsidRDefault="006830C2" w:rsidP="00456E02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0C2" w:rsidRDefault="006830C2" w:rsidP="00456E02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0C2" w:rsidRDefault="006830C2" w:rsidP="00456E02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0C2" w:rsidRDefault="006830C2" w:rsidP="00456E02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E02" w:rsidRPr="009C30E6" w:rsidRDefault="00456E02" w:rsidP="00456E02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0E6">
        <w:rPr>
          <w:rFonts w:ascii="Times New Roman" w:hAnsi="Times New Roman" w:cs="Times New Roman"/>
          <w:b/>
          <w:sz w:val="26"/>
          <w:szCs w:val="26"/>
        </w:rPr>
        <w:lastRenderedPageBreak/>
        <w:t>Работу мобильных приложений электронных сервисов ФНС России протестировали во время сплава по реке Зилим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06 июля 2019 года сотрудники отдела работы с налогоплательщиками УФНС России по Республике Башкортостан совершили туристический поход в пещеру Победы и сплав по реке Зилим. Мероприятие было приурочено к старту информационной кампании по популяризации 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 ФНС России.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Во время похода протестирована работа мобильной версии сайта ФНС России и мобильных приложений, которые на сегодняшний день пользуются особой популярностью среди 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интернет-пользователей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: "Личный кабинет индивидуального предпринимателя", "Проверка кассового чека" и другие. Приложения доступны для скачивания в магазинах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App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Store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>.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Электронный сервис ФНС России "Личный кабинет индивидуального предпринимателя" разработан для комфортного ведения бизнеса и совершенствования взаимодействия налогоплательщиков с налоговыми органами с использованием сети Интернет. На одной из туристических остановок в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Гафурийском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 xml:space="preserve"> районе республики работа данного сервиса была продемонстрирована представителю бизнеса, деятельность которого тесно связанна с развитием внутреннего туризма на территории Башкортостана.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В ходе тестирования мобильной версии веб-приложения индивидуальному предпринимателю, планирующему расширять свой бизнес, было рекомендовано проявлять должную осмотрительность при выборе контрагентов, воспользовавшись сервисом "Риски бизнеса: проверь себя и контрагента", который позволяет получать комплексную информацию об организациях и индивидуальных предпринимателях – потенциальных партнерах.</w:t>
      </w:r>
    </w:p>
    <w:p w:rsidR="00456E02" w:rsidRPr="009C30E6" w:rsidRDefault="00456E02" w:rsidP="00456E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В рамках информационной кампании по популяризации 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 Управлением запланированы иные мероприятия по продвижению электронных способов взаимодействия налогоплательщиков с налоговыми органами, упрощающих и ускоряющих процесс получения услуг ФНС России и уплаты налогов.</w:t>
      </w:r>
    </w:p>
    <w:p w:rsidR="00456E02" w:rsidRDefault="00456E02" w:rsidP="00456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02" w:rsidRDefault="00456E02" w:rsidP="00456E02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C2" w:rsidRDefault="006830C2" w:rsidP="00456E02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C2" w:rsidRDefault="006830C2" w:rsidP="00456E02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C2" w:rsidRDefault="006830C2" w:rsidP="00456E02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6E02" w:rsidRPr="0056576A" w:rsidRDefault="00456E02" w:rsidP="00456E02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76A">
        <w:rPr>
          <w:rFonts w:ascii="Times New Roman" w:hAnsi="Times New Roman" w:cs="Times New Roman"/>
          <w:b/>
          <w:sz w:val="26"/>
          <w:szCs w:val="26"/>
        </w:rPr>
        <w:lastRenderedPageBreak/>
        <w:t>Сдаем налоговую и бухгалтерскую отчетность в электронном виде</w:t>
      </w:r>
    </w:p>
    <w:p w:rsidR="00456E02" w:rsidRDefault="00456E02" w:rsidP="00456E02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Число налогоплательщиков, которые оценили преимущества сдачи отчетности с помощью 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 "Представление налоговой и бухгалтерской отчетности" (далее – сервис) на сайте ФНС России, неуклонно растет. За 7 месяцев 2019 года этой возможностью воспользовались порядка 670 тысяч организаций и индивидуальных предпринимателей.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Преимущества сервиса очевидны: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Pr="009C30E6">
        <w:rPr>
          <w:rFonts w:ascii="Times New Roman" w:hAnsi="Times New Roman" w:cs="Times New Roman"/>
          <w:sz w:val="26"/>
          <w:szCs w:val="26"/>
        </w:rPr>
        <w:t>отчетность формируется согласно актуальным формам и может быть отправлена из офиса налогоплательщика в режиме 24/7;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30E6">
        <w:rPr>
          <w:rFonts w:ascii="Times New Roman" w:hAnsi="Times New Roman" w:cs="Times New Roman"/>
          <w:sz w:val="26"/>
          <w:szCs w:val="26"/>
        </w:rPr>
        <w:t xml:space="preserve">вся информация разносится по лицевым счетам налогоплательщиков автоматическом 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режиме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>;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30E6">
        <w:rPr>
          <w:rFonts w:ascii="Times New Roman" w:hAnsi="Times New Roman" w:cs="Times New Roman"/>
          <w:sz w:val="26"/>
          <w:szCs w:val="26"/>
        </w:rPr>
        <w:t>налогоплательщик может полностью отказаться от хранения и передачи информации на бумажных носителях, так как документация защищена средствами криптографической защиты в соответствии с утвержденными стандартами;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30E6">
        <w:rPr>
          <w:rFonts w:ascii="Times New Roman" w:hAnsi="Times New Roman" w:cs="Times New Roman"/>
          <w:sz w:val="26"/>
          <w:szCs w:val="26"/>
        </w:rPr>
        <w:t>не требуется посещение налоговых органов.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Кроме того, сервис позволяет оперативно получать: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30E6">
        <w:rPr>
          <w:rFonts w:ascii="Times New Roman" w:hAnsi="Times New Roman" w:cs="Times New Roman"/>
          <w:sz w:val="26"/>
          <w:szCs w:val="26"/>
        </w:rPr>
        <w:t>информацию о состоянии расчетов с бюджетом;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30E6">
        <w:rPr>
          <w:rFonts w:ascii="Times New Roman" w:hAnsi="Times New Roman" w:cs="Times New Roman"/>
          <w:sz w:val="26"/>
          <w:szCs w:val="26"/>
        </w:rPr>
        <w:t>выписки из лицевого счета;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30E6">
        <w:rPr>
          <w:rFonts w:ascii="Times New Roman" w:hAnsi="Times New Roman" w:cs="Times New Roman"/>
          <w:sz w:val="26"/>
          <w:szCs w:val="26"/>
        </w:rPr>
        <w:t>перечень налоговой и бухгалтерской отчетности, представленной в отчетном году;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30E6">
        <w:rPr>
          <w:rFonts w:ascii="Times New Roman" w:hAnsi="Times New Roman" w:cs="Times New Roman"/>
          <w:sz w:val="26"/>
          <w:szCs w:val="26"/>
        </w:rPr>
        <w:t>акты сверки по налогам и сборам;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30E6">
        <w:rPr>
          <w:rFonts w:ascii="Times New Roman" w:hAnsi="Times New Roman" w:cs="Times New Roman"/>
          <w:sz w:val="26"/>
          <w:szCs w:val="26"/>
        </w:rPr>
        <w:t>актуальные информационные материалы от налоговых органов.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Для отправки отчетности с помощью электронного сервиса "Представление налоговой и бухгалтерской отчетности в электронном виде" необходимо иметь ключ электронной подписи. Его можно приобрести у оператора связи либо у представителя удостоверяющего центра, аккредитованного Министерством цифрового развития, связи и массовых коммуникаций Российской Федерации. Перечень удостоверяющих центров опубликован на сайте ведомства в разделе "Аккредитация удостоверяющих центров".</w:t>
      </w:r>
    </w:p>
    <w:p w:rsidR="00456E02" w:rsidRPr="009C30E6" w:rsidRDefault="00456E02" w:rsidP="00456E0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30E6">
        <w:rPr>
          <w:rFonts w:ascii="Times New Roman" w:hAnsi="Times New Roman" w:cs="Times New Roman"/>
          <w:sz w:val="26"/>
          <w:szCs w:val="26"/>
        </w:rPr>
        <w:t xml:space="preserve">После этого необходимо самостоятельно зарегистрироваться в системе сдачи налоговой отчетности "Сервис получения идентификатора абонента", размещенном на сайте Федеральной налоговой службы (www.nalog.ru) в разделе "Электронные сервисы", и получить идентификатор абонента. </w:t>
      </w:r>
      <w:proofErr w:type="gramEnd"/>
    </w:p>
    <w:p w:rsidR="00D87080" w:rsidRDefault="00456E02" w:rsidP="00456E02">
      <w:pPr>
        <w:pStyle w:val="a3"/>
        <w:ind w:left="0" w:firstLine="567"/>
        <w:jc w:val="both"/>
      </w:pPr>
      <w:r w:rsidRPr="009C30E6">
        <w:rPr>
          <w:rFonts w:ascii="Times New Roman" w:hAnsi="Times New Roman" w:cs="Times New Roman"/>
          <w:sz w:val="26"/>
          <w:szCs w:val="26"/>
        </w:rPr>
        <w:t xml:space="preserve">Наличие электронной подписи и уникального идентификатора абонента позволит налогоплательщику представлять налоговую и бухгалтерскую отчетность через сайт ФНС России с помощью 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 "Представление налоговой и бухгалтерской отчетности".</w:t>
      </w:r>
    </w:p>
    <w:sectPr w:rsidR="00D8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B"/>
    <w:rsid w:val="00323A60"/>
    <w:rsid w:val="00456E02"/>
    <w:rsid w:val="006830C2"/>
    <w:rsid w:val="007061BB"/>
    <w:rsid w:val="00AE1A95"/>
    <w:rsid w:val="00D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3290</Words>
  <Characters>18756</Characters>
  <Application>Microsoft Office Word</Application>
  <DocSecurity>0</DocSecurity>
  <Lines>156</Lines>
  <Paragraphs>44</Paragraphs>
  <ScaleCrop>false</ScaleCrop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Каримова Файруза  Ульфатовна</cp:lastModifiedBy>
  <cp:revision>5</cp:revision>
  <dcterms:created xsi:type="dcterms:W3CDTF">2019-09-04T11:21:00Z</dcterms:created>
  <dcterms:modified xsi:type="dcterms:W3CDTF">2019-09-23T09:10:00Z</dcterms:modified>
</cp:coreProperties>
</file>